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left"/>
        <w:textAlignment w:val="auto"/>
        <w:rPr>
          <w:rFonts w:hint="default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黑体" w:hAnsi="黑体" w:eastAsia="黑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eastAsia" w:ascii="黑体" w:hAnsi="黑体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44"/>
          <w:szCs w:val="44"/>
          <w:lang w:val="en-US" w:eastAsia="zh-CN" w:bidi="ar-SA"/>
        </w:rPr>
        <w:t>2022年许昌经济技术开发区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center"/>
        <w:textAlignment w:val="auto"/>
        <w:rPr>
          <w:rFonts w:hint="default" w:ascii="黑体" w:hAnsi="黑体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44"/>
          <w:szCs w:val="44"/>
          <w:lang w:val="en-US" w:eastAsia="zh-CN" w:bidi="ar-SA"/>
        </w:rPr>
        <w:t>第一批房地产开发企业资质批准名单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一、百瑞劳伦斯置业有限公司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升级：房地产开发企业二级资质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>二、许昌凯莱置业有限公司</w:t>
      </w:r>
    </w:p>
    <w:p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-SA"/>
        </w:rPr>
        <w:t xml:space="preserve">升级：房地产开发企业二级资质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216F0"/>
    <w:multiLevelType w:val="multilevel"/>
    <w:tmpl w:val="1DA216F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1E120E"/>
    <w:rsid w:val="FE1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unhideWhenUsed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ascii="Times New Roman" w:hAnsi="Times New Roman" w:eastAsia="黑体"/>
      <w:szCs w:val="20"/>
      <w:lang w:val="en-GB"/>
    </w:rPr>
  </w:style>
  <w:style w:type="paragraph" w:styleId="5">
    <w:name w:val="Body Text First Indent 2"/>
    <w:basedOn w:val="6"/>
    <w:next w:val="1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next w:val="7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Normal Indent"/>
    <w:basedOn w:val="1"/>
    <w:qFormat/>
    <w:uiPriority w:val="0"/>
    <w:pPr>
      <w:ind w:firstLine="420"/>
    </w:pPr>
    <w:rPr>
      <w:rFonts w:eastAsia="仿宋"/>
      <w:sz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2022-04-29T15:10:00Z</dcterms:created>
  <dc:creator>huanghe</dc:creator>
  <cp:lastModifiedBy>huanghe</cp:lastModifiedBy>
  <dcterms:modified xsi:type="dcterms:W3CDTF">2022-04-29T15:11:24Z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