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-420" w:leftChars="-200" w:right="-420" w:rightChars="-200"/>
        <w:jc w:val="center"/>
        <w:rPr>
          <w:rFonts w:ascii="宋体" w:hAnsi="宋体" w:eastAsia="宋体" w:cs="Times New Roman"/>
          <w:b/>
          <w:kern w:val="0"/>
          <w:sz w:val="44"/>
          <w:szCs w:val="44"/>
        </w:rPr>
      </w:pPr>
      <w:r>
        <w:rPr>
          <w:rFonts w:hint="eastAsia" w:ascii="宋体" w:hAnsi="宋体" w:eastAsia="宋体" w:cs="Times New Roman"/>
          <w:b/>
          <w:kern w:val="0"/>
          <w:sz w:val="44"/>
          <w:szCs w:val="44"/>
        </w:rPr>
        <w:t>注销便利化操作手册</w:t>
      </w:r>
    </w:p>
    <w:p>
      <w:pPr>
        <w:pStyle w:val="3"/>
        <w:numPr>
          <w:ilvl w:val="0"/>
          <w:numId w:val="1"/>
        </w:numPr>
        <w:ind w:right="-420" w:rightChars="-200"/>
        <w:jc w:val="left"/>
      </w:pPr>
      <w:r>
        <w:rPr>
          <w:rFonts w:hint="eastAsia"/>
        </w:rPr>
        <w:t>一般注销操作流程</w:t>
      </w:r>
    </w:p>
    <w:p>
      <w:r>
        <w:rPr>
          <w:rFonts w:hint="eastAsia"/>
          <w:b/>
          <w:bCs/>
        </w:rPr>
        <w:t xml:space="preserve">1.1 </w:t>
      </w:r>
      <w:r>
        <w:rPr>
          <w:rFonts w:hint="eastAsia"/>
          <w:b/>
          <w:bCs/>
          <w:highlight w:val="yellow"/>
          <w:lang w:val="en-US" w:eastAsia="zh-CN"/>
        </w:rPr>
        <w:t>公司法定代表人</w:t>
      </w:r>
      <w:r>
        <w:rPr>
          <w:rFonts w:hint="eastAsia"/>
          <w:b/>
          <w:bCs/>
          <w:lang w:val="en-US" w:eastAsia="zh-CN"/>
        </w:rPr>
        <w:t>手机</w:t>
      </w:r>
      <w:r>
        <w:rPr>
          <w:rFonts w:hint="eastAsia"/>
          <w:lang w:val="en-US" w:eastAsia="zh-CN"/>
        </w:rPr>
        <w:t>下载河南</w:t>
      </w:r>
      <w:r>
        <w:rPr>
          <w:rFonts w:hint="eastAsia"/>
        </w:rPr>
        <w:t>掌上</w:t>
      </w:r>
      <w:r>
        <w:rPr>
          <w:rFonts w:hint="eastAsia"/>
          <w:lang w:val="en-US" w:eastAsia="zh-CN"/>
        </w:rPr>
        <w:t>登记APP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点击“立即注册”，填写个人信息，通过认证后，登录掌上登记APP，电脑网页百度搜索“河南省企业登记全程电子化服务平台”，选择“个人登录”-</w:t>
      </w:r>
      <w:r>
        <w:rPr>
          <w:rFonts w:hint="eastAsia"/>
        </w:rPr>
        <w:t>找到</w:t>
      </w:r>
      <w:r>
        <w:rPr>
          <w:rFonts w:hint="eastAsia"/>
          <w:lang w:eastAsia="zh-CN"/>
        </w:rPr>
        <w:t>“</w:t>
      </w:r>
      <w:r>
        <w:rPr>
          <w:rFonts w:hint="eastAsia"/>
        </w:rPr>
        <w:t>注销便利化</w:t>
      </w:r>
      <w:r>
        <w:rPr>
          <w:rFonts w:hint="eastAsia"/>
          <w:lang w:eastAsia="zh-CN"/>
        </w:rPr>
        <w:t>”</w:t>
      </w:r>
      <w:r>
        <w:rPr>
          <w:rFonts w:hint="eastAsia"/>
        </w:rPr>
        <w:t>界面</w:t>
      </w:r>
    </w:p>
    <w:p/>
    <w:p>
      <w:r>
        <w:drawing>
          <wp:inline distT="0" distB="0" distL="114300" distR="114300">
            <wp:extent cx="5267325" cy="2524760"/>
            <wp:effectExtent l="0" t="0" r="9525" b="8890"/>
            <wp:docPr id="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80" w:right="-480" w:firstLine="421" w:firstLineChars="200"/>
      </w:pPr>
      <w:r>
        <w:rPr>
          <w:rFonts w:hint="eastAsia"/>
          <w:b/>
          <w:bCs/>
        </w:rPr>
        <w:t xml:space="preserve">1.2 </w:t>
      </w:r>
      <w:r>
        <w:rPr>
          <w:rFonts w:hint="eastAsia"/>
        </w:rPr>
        <w:t>点击右上角</w:t>
      </w:r>
      <w:r>
        <w:rPr>
          <w:rFonts w:hint="eastAsia"/>
          <w:lang w:eastAsia="zh-CN"/>
        </w:rPr>
        <w:t>“</w:t>
      </w:r>
      <w:r>
        <w:rPr>
          <w:rFonts w:hint="eastAsia"/>
        </w:rPr>
        <w:t>新办</w:t>
      </w:r>
      <w:r>
        <w:rPr>
          <w:rFonts w:hint="eastAsia"/>
          <w:lang w:eastAsia="zh-CN"/>
        </w:rPr>
        <w:t>”</w:t>
      </w:r>
      <w:r>
        <w:rPr>
          <w:rFonts w:hint="eastAsia"/>
        </w:rPr>
        <w:t xml:space="preserve"> 未绑定过企业的用户，需绑定企业，将企业的信息填写完整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 如下图：</w:t>
      </w:r>
    </w:p>
    <w:p>
      <w:r>
        <w:drawing>
          <wp:inline distT="0" distB="0" distL="114300" distR="114300">
            <wp:extent cx="5276850" cy="2591435"/>
            <wp:effectExtent l="0" t="0" r="0" b="18415"/>
            <wp:docPr id="2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1.3</w:t>
      </w:r>
      <w:r>
        <w:rPr>
          <w:rFonts w:hint="eastAsia"/>
        </w:rPr>
        <w:t xml:space="preserve"> 选择需要办理注销便利化业务的企业，进入注销便利化信息采集页面，选择目前经营情况和注销的原因，是否涉及海关和是否涉及注销前置审批事项，如果有就勾选相对原因，没有则不勾选，填写完成点击下一步提交</w:t>
      </w:r>
    </w:p>
    <w:p>
      <w:r>
        <w:drawing>
          <wp:inline distT="0" distB="0" distL="114300" distR="114300">
            <wp:extent cx="5264150" cy="2362835"/>
            <wp:effectExtent l="0" t="0" r="12700" b="18415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480" w:firstLine="210" w:firstLineChars="100"/>
      </w:pPr>
      <w:r>
        <w:rPr>
          <w:rFonts w:hint="eastAsia"/>
        </w:rPr>
        <w:t>其中外资有是否负面清单的采集项，如下图：</w:t>
      </w:r>
    </w:p>
    <w:p>
      <w:r>
        <w:drawing>
          <wp:inline distT="0" distB="0" distL="114300" distR="114300">
            <wp:extent cx="5271135" cy="2142490"/>
            <wp:effectExtent l="0" t="0" r="5715" b="10160"/>
            <wp:docPr id="2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392045"/>
            <wp:effectExtent l="0" t="0" r="7620" b="635"/>
            <wp:docPr id="1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 xml:space="preserve">1.4 </w:t>
      </w:r>
      <w:r>
        <w:rPr>
          <w:rFonts w:hint="eastAsia"/>
        </w:rPr>
        <w:t xml:space="preserve"> 点击注销登记申请。系统会结合信息采集页面录入项和相关规定进行数据自动匹配，判断该企业可以进行的注销类型以及需要发布的公告信息。</w:t>
      </w:r>
    </w:p>
    <w:p>
      <w:pPr>
        <w:ind w:left="-480" w:right="-480" w:firstLine="630" w:firstLineChars="300"/>
      </w:pPr>
    </w:p>
    <w:p/>
    <w:p>
      <w:r>
        <w:drawing>
          <wp:inline distT="0" distB="0" distL="114300" distR="114300">
            <wp:extent cx="5271135" cy="2456815"/>
            <wp:effectExtent l="0" t="0" r="5715" b="635"/>
            <wp:docPr id="1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80" w:right="-480" w:firstLine="630" w:firstLineChars="300"/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公告信息录入</w:t>
      </w:r>
      <w:r>
        <w:t>”</w:t>
      </w:r>
      <w:r>
        <w:rPr>
          <w:rFonts w:hint="eastAsia"/>
        </w:rPr>
        <w:t>页面，选择一般注销后可以点击下方的</w:t>
      </w:r>
      <w:r>
        <w:rPr>
          <w:rFonts w:hint="eastAsia"/>
          <w:lang w:eastAsia="zh-CN"/>
        </w:rPr>
        <w:t>“</w:t>
      </w:r>
      <w:r>
        <w:rPr>
          <w:rFonts w:hint="eastAsia"/>
        </w:rPr>
        <w:t>清算组备案及债权人</w:t>
      </w:r>
      <w:r>
        <w:rPr>
          <w:rFonts w:hint="eastAsia"/>
          <w:lang w:eastAsia="zh-CN"/>
        </w:rPr>
        <w:t>”</w:t>
      </w:r>
      <w:r>
        <w:rPr>
          <w:rFonts w:hint="eastAsia"/>
        </w:rPr>
        <w:t>发布公告。</w:t>
      </w:r>
    </w:p>
    <w:p>
      <w:pPr>
        <w:rPr>
          <w:b/>
          <w:bCs/>
          <w:highlight w:val="yellow"/>
        </w:rPr>
      </w:pPr>
      <w:r>
        <w:rPr>
          <w:rFonts w:hint="eastAsia"/>
          <w:b/>
          <w:bCs/>
          <w:highlight w:val="yellow"/>
        </w:rPr>
        <w:t>注意：在这个步骤选择一般注销后，不能更换注销方式。</w:t>
      </w:r>
    </w:p>
    <w:p>
      <w:r>
        <w:drawing>
          <wp:inline distT="0" distB="0" distL="114300" distR="114300">
            <wp:extent cx="5269230" cy="2379980"/>
            <wp:effectExtent l="0" t="0" r="7620" b="1270"/>
            <wp:docPr id="1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清算组备案如下图：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highlight w:val="yellow"/>
          <w:lang w:val="en-US" w:eastAsia="zh-CN"/>
        </w:rPr>
        <w:t>清算组成员的要求如果不清楚请先向登记机关咨询后再填写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5268595" cy="2690495"/>
            <wp:effectExtent l="0" t="0" r="8255" b="14605"/>
            <wp:docPr id="2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债权人公告如下图：</w:t>
      </w:r>
    </w:p>
    <w:p>
      <w:pPr>
        <w:ind w:left="-480" w:right="-480" w:firstLine="420"/>
        <w:rPr>
          <w:rFonts w:hint="eastAsia" w:eastAsiaTheme="minorEastAsia"/>
          <w:lang w:eastAsia="zh-CN"/>
        </w:rPr>
      </w:pPr>
      <w:r>
        <w:rPr>
          <w:rFonts w:hint="eastAsia"/>
        </w:rPr>
        <w:t>（1）选择公示系统公告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债权人信息一般填写公司法定代表人信息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5266690" cy="2323465"/>
            <wp:effectExtent l="0" t="0" r="10160" b="635"/>
            <wp:docPr id="3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2423160"/>
            <wp:effectExtent l="0" t="0" r="8255" b="15240"/>
            <wp:docPr id="2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公告填写完整发布之后，点提交并跳转到注销便利化业务办理页面，平台将按企业填报信息同步发送市场监管、税务、人社等相关部门，请确认所填报的信息属实、有效，如信息填报有误将影响上述部门对企业注销申请的办理进度。后续您可在该平台查看办理进度。</w:t>
      </w:r>
    </w:p>
    <w:p>
      <w:r>
        <w:drawing>
          <wp:inline distT="0" distB="0" distL="114300" distR="114300">
            <wp:extent cx="5262880" cy="2279015"/>
            <wp:effectExtent l="0" t="0" r="13970" b="6985"/>
            <wp:docPr id="2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bCs/>
        </w:rPr>
        <w:t>1.5</w:t>
      </w:r>
      <w:r>
        <w:rPr>
          <w:rFonts w:hint="eastAsia"/>
        </w:rPr>
        <w:t xml:space="preserve"> 公告期满后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公示期45天</w:t>
      </w:r>
      <w:r>
        <w:rPr>
          <w:rFonts w:hint="eastAsia"/>
          <w:lang w:eastAsia="zh-CN"/>
        </w:rPr>
        <w:t>）</w:t>
      </w:r>
      <w:r>
        <w:rPr>
          <w:rFonts w:hint="eastAsia"/>
        </w:rPr>
        <w:t>可以点击注销登记，填写注销登记申请书及相关材料，填写完毕后点击提交等待</w:t>
      </w:r>
      <w:r>
        <w:rPr>
          <w:rFonts w:hint="eastAsia"/>
          <w:lang w:val="en-US" w:eastAsia="zh-CN"/>
        </w:rPr>
        <w:t>登记机关</w:t>
      </w:r>
      <w:r>
        <w:rPr>
          <w:rFonts w:hint="eastAsia"/>
        </w:rPr>
        <w:t>审核，审核通过即注销业务完结，带上材料至市场监管部门办理注销，如下图。</w:t>
      </w:r>
    </w:p>
    <w:p/>
    <w:p>
      <w:r>
        <w:drawing>
          <wp:inline distT="0" distB="0" distL="114300" distR="114300">
            <wp:extent cx="5271135" cy="2456815"/>
            <wp:effectExtent l="0" t="0" r="5715" b="635"/>
            <wp:docPr id="2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515870"/>
            <wp:effectExtent l="0" t="0" r="5715" b="17780"/>
            <wp:docPr id="2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2880" cy="2248535"/>
            <wp:effectExtent l="0" t="0" r="13970" b="18415"/>
            <wp:docPr id="31" name="图片 31" descr="3TXCQFTFDELOZUAA5{WS`T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TXCQFTFDELOZUAA5{WS`TA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="283" w:leftChars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备注：一般有限责任公司一般注销手续的需要手动上传电子版的文件即word版本（不用签字盖章），模板QQ群号864943776，密码：0  （企业可以根据公司需求自行下载，其他特殊企业类型请联系登记机关具体咨询）</w:t>
      </w:r>
    </w:p>
    <w:p>
      <w:pPr>
        <w:numPr>
          <w:ilvl w:val="0"/>
          <w:numId w:val="2"/>
        </w:numPr>
        <w:ind w:left="283" w:leftChars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一人公司需上传：清算报告+确认清算报告的股东决定+清税证明+营业执照正副本原件+国家企业信用信息公示系统上清算组备案截图+债权人公告截图</w:t>
      </w:r>
    </w:p>
    <w:p>
      <w:pPr>
        <w:numPr>
          <w:ilvl w:val="0"/>
          <w:numId w:val="2"/>
        </w:numPr>
        <w:ind w:left="283" w:leftChars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多人公司需上传：清算报告+确认清算报告的股东会决议+清税证明+营业执照正副本原件+国家企业信用信息公示系统上清算组备案截图+债权人公告截图</w:t>
      </w:r>
    </w:p>
    <w:p>
      <w:pPr>
        <w:ind w:left="0" w:leftChars="0" w:right="-480" w:firstLine="0" w:firstLineChars="0"/>
      </w:pPr>
      <w:r>
        <w:rPr>
          <w:rFonts w:hint="eastAsia"/>
          <w:lang w:val="en-US" w:eastAsia="zh-CN"/>
        </w:rPr>
        <w:t>1.6</w:t>
      </w:r>
      <w:r>
        <w:rPr>
          <w:rFonts w:hint="eastAsia"/>
        </w:rPr>
        <w:t>保存</w:t>
      </w:r>
      <w:r>
        <w:t>并预览</w:t>
      </w:r>
    </w:p>
    <w:p>
      <w:pPr>
        <w:ind w:left="0" w:leftChars="0" w:right="-480" w:firstLine="421" w:firstLineChars="20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b/>
          <w:color w:val="auto"/>
          <w:highlight w:val="none"/>
          <w:lang w:eastAsia="zh-CN"/>
        </w:rPr>
        <w:t>点击“签名”，即会出现签名列表，如下图</w:t>
      </w:r>
    </w:p>
    <w:p>
      <w:pPr>
        <w:ind w:left="0" w:leftChars="0" w:right="-480" w:firstLine="421" w:firstLineChars="20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b/>
          <w:color w:val="auto"/>
          <w:highlight w:val="none"/>
          <w:lang w:eastAsia="zh-CN"/>
        </w:rPr>
        <w:drawing>
          <wp:inline distT="0" distB="0" distL="114300" distR="114300">
            <wp:extent cx="4949190" cy="2294890"/>
            <wp:effectExtent l="0" t="0" r="3810" b="10160"/>
            <wp:docPr id="8" name="图片 1" descr="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2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-480"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b/>
          <w:color w:val="auto"/>
          <w:highlight w:val="none"/>
          <w:lang w:eastAsia="zh-CN"/>
        </w:rPr>
        <w:t>点击“手写签名”，即出现签名二维码</w:t>
      </w:r>
    </w:p>
    <w:p>
      <w:pPr>
        <w:ind w:left="0" w:leftChars="0" w:right="-480" w:firstLine="421" w:firstLineChars="20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b/>
          <w:color w:val="auto"/>
          <w:highlight w:val="none"/>
          <w:lang w:eastAsia="zh-CN"/>
        </w:rPr>
        <w:drawing>
          <wp:inline distT="0" distB="0" distL="114300" distR="114300">
            <wp:extent cx="1847850" cy="2340610"/>
            <wp:effectExtent l="0" t="0" r="0" b="2540"/>
            <wp:docPr id="13" name="图片 2" descr="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3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-480" w:firstLine="421" w:firstLineChars="200"/>
        <w:rPr>
          <w:rFonts w:hint="eastAsia"/>
          <w:b/>
          <w:color w:val="auto"/>
          <w:highlight w:val="none"/>
          <w:lang w:eastAsia="zh-CN"/>
        </w:rPr>
      </w:pPr>
    </w:p>
    <w:p>
      <w:pPr>
        <w:ind w:left="0" w:leftChars="0" w:right="-480" w:firstLine="0" w:firstLineChars="0"/>
        <w:rPr>
          <w:rFonts w:hint="eastAsia" w:ascii="宋体" w:hAnsi="宋体" w:cs="宋体"/>
          <w:kern w:val="0"/>
          <w:lang w:eastAsia="zh-CN"/>
        </w:rPr>
      </w:pPr>
      <w:r>
        <w:rPr>
          <w:rFonts w:hint="eastAsia" w:ascii="宋体" w:hAnsi="宋体" w:cs="宋体"/>
          <w:kern w:val="0"/>
          <w:lang w:val="en-US" w:eastAsia="zh-CN"/>
        </w:rPr>
        <w:t>在手机河南掌上登记</w:t>
      </w:r>
      <w:r>
        <w:rPr>
          <w:rFonts w:hint="eastAsia" w:ascii="宋体" w:hAnsi="宋体" w:cs="宋体"/>
          <w:kern w:val="0"/>
        </w:rPr>
        <w:t>APP上</w:t>
      </w:r>
      <w:r>
        <w:rPr>
          <w:rFonts w:ascii="宋体" w:hAnsi="宋体" w:cs="宋体"/>
          <w:kern w:val="0"/>
        </w:rPr>
        <w:t>完成手写签名，</w:t>
      </w:r>
      <w:r>
        <w:rPr>
          <w:rFonts w:hint="eastAsia" w:ascii="宋体" w:hAnsi="宋体" w:cs="宋体"/>
          <w:kern w:val="0"/>
        </w:rPr>
        <w:t>在电脑</w:t>
      </w:r>
      <w:r>
        <w:rPr>
          <w:rFonts w:ascii="宋体" w:hAnsi="宋体" w:cs="宋体"/>
          <w:kern w:val="0"/>
        </w:rPr>
        <w:t>网页中，点击</w:t>
      </w:r>
      <w:r>
        <w:rPr>
          <w:rFonts w:hint="eastAsia" w:ascii="宋体" w:hAnsi="宋体" w:cs="宋体"/>
          <w:kern w:val="0"/>
          <w:lang w:eastAsia="zh-CN"/>
        </w:rPr>
        <w:t>提交。</w:t>
      </w:r>
    </w:p>
    <w:p>
      <w:pPr>
        <w:pStyle w:val="3"/>
        <w:ind w:left="0" w:leftChars="0" w:firstLine="0" w:firstLineChars="0"/>
      </w:pPr>
      <w:r>
        <w:rPr>
          <w:rFonts w:hint="eastAsia" w:ascii="宋体" w:hAnsi="宋体" w:cs="宋体"/>
          <w:kern w:val="0"/>
          <w:lang w:eastAsia="zh-CN"/>
        </w:rPr>
        <w:t>提交后，等待</w:t>
      </w:r>
      <w:r>
        <w:rPr>
          <w:rFonts w:hint="eastAsia" w:ascii="宋体" w:hAnsi="宋体" w:cs="宋体"/>
          <w:kern w:val="0"/>
          <w:lang w:val="en-US" w:eastAsia="zh-CN"/>
        </w:rPr>
        <w:t>登记机关</w:t>
      </w:r>
      <w:r>
        <w:rPr>
          <w:rFonts w:hint="eastAsia" w:ascii="宋体" w:hAnsi="宋体" w:cs="宋体"/>
          <w:kern w:val="0"/>
          <w:lang w:eastAsia="zh-CN"/>
        </w:rPr>
        <w:t>审核，一般为二到三个工作日，需要自己登陆</w:t>
      </w:r>
      <w:r>
        <w:rPr>
          <w:rFonts w:hint="eastAsia" w:ascii="宋体" w:hAnsi="宋体" w:cs="宋体"/>
          <w:kern w:val="0"/>
          <w:lang w:val="en-US" w:eastAsia="zh-CN"/>
        </w:rPr>
        <w:t>河南省企业登记全程电子化服务平台，</w:t>
      </w:r>
      <w:r>
        <w:rPr>
          <w:rFonts w:hint="eastAsia" w:ascii="宋体" w:hAnsi="宋体" w:cs="宋体"/>
          <w:kern w:val="0"/>
          <w:lang w:eastAsia="zh-CN"/>
        </w:rPr>
        <w:t>查询业务进度或者致电登记机关询问。</w:t>
      </w:r>
    </w:p>
    <w:p/>
    <w:p/>
    <w:p>
      <w:pPr>
        <w:numPr>
          <w:ilvl w:val="0"/>
          <w:numId w:val="0"/>
        </w:numPr>
        <w:rPr>
          <w:rFonts w:hint="eastAsia"/>
          <w:highlight w:val="yellow"/>
          <w:lang w:val="en-US" w:eastAsia="zh-CN"/>
        </w:rPr>
      </w:pPr>
    </w:p>
    <w:p>
      <w:pPr>
        <w:pStyle w:val="3"/>
        <w:numPr>
          <w:ilvl w:val="0"/>
          <w:numId w:val="1"/>
        </w:numPr>
        <w:ind w:left="81" w:leftChars="0" w:right="-420" w:rightChars="-200" w:hanging="81" w:hangingChars="29"/>
        <w:jc w:val="left"/>
        <w:rPr>
          <w:rFonts w:hint="eastAsia"/>
        </w:rPr>
      </w:pPr>
      <w:r>
        <w:rPr>
          <w:rFonts w:hint="eastAsia"/>
        </w:rPr>
        <w:t>简易注销操作流程</w:t>
      </w:r>
    </w:p>
    <w:p>
      <w:pPr>
        <w:numPr>
          <w:ilvl w:val="0"/>
          <w:numId w:val="0"/>
        </w:numPr>
        <w:ind w:leftChars="-29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备注</w:t>
      </w:r>
      <w:bookmarkStart w:id="0" w:name="_GoBack"/>
      <w:bookmarkEnd w:id="0"/>
      <w:r>
        <w:rPr>
          <w:rFonts w:hint="eastAsia"/>
          <w:highlight w:val="yellow"/>
          <w:lang w:val="en-US" w:eastAsia="zh-CN"/>
        </w:rPr>
        <w:t>：简易注销前，请仔细阅读《简易注销全体投资人承诺书》，只有符合条件者才能申请简易注销。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</w:rPr>
        <w:t>2.1</w:t>
      </w:r>
      <w:r>
        <w:rPr>
          <w:rFonts w:hint="eastAsia"/>
        </w:rPr>
        <w:t xml:space="preserve"> </w:t>
      </w:r>
      <w:r>
        <w:rPr>
          <w:rFonts w:hint="eastAsia"/>
          <w:b/>
          <w:bCs/>
          <w:highlight w:val="yellow"/>
          <w:lang w:val="en-US" w:eastAsia="zh-CN"/>
        </w:rPr>
        <w:t>公司法定代表人</w:t>
      </w:r>
      <w:r>
        <w:rPr>
          <w:rFonts w:hint="eastAsia"/>
          <w:b/>
          <w:bCs/>
          <w:lang w:val="en-US" w:eastAsia="zh-CN"/>
        </w:rPr>
        <w:t>手机</w:t>
      </w:r>
      <w:r>
        <w:rPr>
          <w:rFonts w:hint="eastAsia"/>
          <w:lang w:val="en-US" w:eastAsia="zh-CN"/>
        </w:rPr>
        <w:t>下载河南</w:t>
      </w:r>
      <w:r>
        <w:rPr>
          <w:rFonts w:hint="eastAsia"/>
        </w:rPr>
        <w:t>掌上</w:t>
      </w:r>
      <w:r>
        <w:rPr>
          <w:rFonts w:hint="eastAsia"/>
          <w:lang w:val="en-US" w:eastAsia="zh-CN"/>
        </w:rPr>
        <w:t>登记APP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点击“立即注册”，填写个人信息，通过认证后，登录掌上登记APP，电脑网页百度搜索“河南省企业登记全程电子化服务平台”，选择“个人登录”-</w:t>
      </w:r>
      <w:r>
        <w:rPr>
          <w:rFonts w:hint="eastAsia"/>
        </w:rPr>
        <w:t>找到</w:t>
      </w:r>
      <w:r>
        <w:rPr>
          <w:rFonts w:hint="eastAsia"/>
          <w:lang w:eastAsia="zh-CN"/>
        </w:rPr>
        <w:t>“</w:t>
      </w:r>
      <w:r>
        <w:rPr>
          <w:rFonts w:hint="eastAsia"/>
        </w:rPr>
        <w:t>注销便利化</w:t>
      </w:r>
      <w:r>
        <w:rPr>
          <w:rFonts w:hint="eastAsia"/>
          <w:lang w:eastAsia="zh-CN"/>
        </w:rPr>
        <w:t>”</w:t>
      </w:r>
    </w:p>
    <w:p>
      <w:r>
        <w:drawing>
          <wp:inline distT="0" distB="0" distL="114300" distR="114300">
            <wp:extent cx="5267325" cy="2524760"/>
            <wp:effectExtent l="0" t="0" r="9525" b="8890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 xml:space="preserve">2.2 </w:t>
      </w:r>
      <w:r>
        <w:rPr>
          <w:rFonts w:hint="eastAsia"/>
        </w:rPr>
        <w:t>选择需要绑定的企业，绑定企业</w:t>
      </w:r>
    </w:p>
    <w:p>
      <w:r>
        <w:drawing>
          <wp:inline distT="0" distB="0" distL="114300" distR="114300">
            <wp:extent cx="5270500" cy="2506980"/>
            <wp:effectExtent l="0" t="0" r="6350" b="762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rcRect b="96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2.3</w:t>
      </w:r>
      <w:r>
        <w:rPr>
          <w:rFonts w:hint="eastAsia"/>
        </w:rPr>
        <w:t xml:space="preserve"> 选择目前经营情况和注销的原因，是否涉及海关和是否涉及注销前置审批事项，如果有就勾选，没有不勾选，下一步</w:t>
      </w:r>
    </w:p>
    <w:p>
      <w:r>
        <w:drawing>
          <wp:inline distT="0" distB="0" distL="114300" distR="114300">
            <wp:extent cx="5267325" cy="2421255"/>
            <wp:effectExtent l="0" t="0" r="9525" b="1714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2.4</w:t>
      </w:r>
      <w:r>
        <w:rPr>
          <w:rFonts w:hint="eastAsia"/>
        </w:rPr>
        <w:t xml:space="preserve"> 选择简易注销，就点击“此处”进行填写简易注销公告信息</w:t>
      </w:r>
    </w:p>
    <w:p>
      <w:r>
        <w:drawing>
          <wp:inline distT="0" distB="0" distL="114300" distR="114300">
            <wp:extent cx="5267960" cy="1925320"/>
            <wp:effectExtent l="0" t="0" r="5080" b="1016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</w:rPr>
        <w:t xml:space="preserve">2.5 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 xml:space="preserve"> 公司股东全部为自然人的话，系统会自动生成《简易注销全体投资人承诺书》，全体股东配合</w:t>
      </w:r>
      <w:r>
        <w:rPr>
          <w:rFonts w:hint="eastAsia"/>
          <w:b/>
          <w:bCs/>
          <w:highlight w:val="yellow"/>
          <w:lang w:val="en-US" w:eastAsia="zh-CN"/>
        </w:rPr>
        <w:t>扫码签名</w:t>
      </w:r>
      <w:r>
        <w:rPr>
          <w:rFonts w:hint="eastAsia"/>
          <w:b/>
          <w:bCs/>
          <w:lang w:val="en-US" w:eastAsia="zh-CN"/>
        </w:rPr>
        <w:t>即可，签名后点击“保存并公示”；</w:t>
      </w:r>
    </w:p>
    <w:p>
      <w:pPr>
        <w:ind w:firstLine="421" w:firstLineChars="200"/>
        <w:rPr>
          <w:rFonts w:hint="eastAsia"/>
        </w:rPr>
      </w:pPr>
      <w:r>
        <w:rPr>
          <w:rFonts w:hint="eastAsia"/>
          <w:b/>
          <w:bCs/>
          <w:lang w:val="en-US" w:eastAsia="zh-CN"/>
        </w:rPr>
        <w:t>（2）公司股东如果有法人股东的话，需要提前打印纸质《简易注销全体投资人承诺书》，仔细阅读并填写后，由全体股东签字或盖章（</w:t>
      </w:r>
      <w:r>
        <w:rPr>
          <w:rFonts w:hint="eastAsia"/>
          <w:b/>
          <w:bCs/>
          <w:color w:val="FF0000"/>
          <w:lang w:val="en-US" w:eastAsia="zh-CN"/>
        </w:rPr>
        <w:t>注意：股东如果是法人股东，法人股东盖章的同时，应让其法定代表人在公章右下角手写签字</w:t>
      </w:r>
      <w:r>
        <w:rPr>
          <w:rFonts w:hint="eastAsia"/>
          <w:b/>
          <w:bCs/>
          <w:lang w:val="en-US" w:eastAsia="zh-CN"/>
        </w:rPr>
        <w:t>），右下角填写申请日期并加盖公司公章，把该文件</w:t>
      </w:r>
      <w:r>
        <w:rPr>
          <w:rFonts w:hint="eastAsia"/>
          <w:b/>
          <w:bCs/>
          <w:highlight w:val="yellow"/>
          <w:lang w:val="en-US" w:eastAsia="zh-CN"/>
        </w:rPr>
        <w:t>拍照传到电脑上</w:t>
      </w:r>
      <w:r>
        <w:rPr>
          <w:rFonts w:hint="eastAsia"/>
          <w:b/>
          <w:bCs/>
          <w:lang w:val="en-US" w:eastAsia="zh-CN"/>
        </w:rPr>
        <w:t>，</w:t>
      </w:r>
      <w:r>
        <w:rPr>
          <w:rFonts w:hint="eastAsia"/>
        </w:rPr>
        <w:t>点击浏览上传材料，</w:t>
      </w:r>
      <w:r>
        <w:rPr>
          <w:rFonts w:hint="eastAsia"/>
          <w:lang w:val="en-US" w:eastAsia="zh-CN"/>
        </w:rPr>
        <w:t>再</w:t>
      </w:r>
      <w:r>
        <w:rPr>
          <w:rFonts w:hint="eastAsia"/>
        </w:rPr>
        <w:t>点击预览，查看一下上传的材料是否正确，核实正确之后点击保存并</w:t>
      </w:r>
    </w:p>
    <w:p>
      <w:pPr>
        <w:ind w:firstLine="420" w:firstLineChars="200"/>
      </w:pPr>
      <w:r>
        <w:rPr>
          <w:rFonts w:hint="eastAsia"/>
        </w:rPr>
        <w:t>公示</w:t>
      </w:r>
      <w:r>
        <w:rPr>
          <w:rFonts w:hint="eastAsia"/>
          <w:lang w:eastAsia="zh-CN"/>
        </w:rPr>
        <w:t>。</w:t>
      </w:r>
      <w:r>
        <w:drawing>
          <wp:inline distT="0" distB="0" distL="114300" distR="114300">
            <wp:extent cx="5267325" cy="2651125"/>
            <wp:effectExtent l="0" t="0" r="5715" b="635"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ind w:right="-480"/>
      </w:pPr>
      <w:r>
        <w:drawing>
          <wp:inline distT="0" distB="0" distL="114300" distR="114300">
            <wp:extent cx="5273040" cy="2842260"/>
            <wp:effectExtent l="0" t="0" r="0" b="762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480"/>
      </w:pPr>
    </w:p>
    <w:p>
      <w:pPr>
        <w:ind w:right="-480"/>
      </w:pPr>
      <w:r>
        <w:drawing>
          <wp:inline distT="0" distB="0" distL="114300" distR="114300">
            <wp:extent cx="5268595" cy="2519045"/>
            <wp:effectExtent l="0" t="0" r="4445" b="10795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480"/>
      </w:pPr>
      <w:r>
        <w:rPr>
          <w:rFonts w:hint="eastAsia"/>
          <w:b/>
          <w:bCs/>
        </w:rPr>
        <w:t xml:space="preserve">2.6 </w:t>
      </w:r>
      <w:r>
        <w:rPr>
          <w:rFonts w:hint="eastAsia"/>
        </w:rPr>
        <w:t xml:space="preserve"> 提交之后，</w:t>
      </w:r>
      <w:r>
        <w:rPr>
          <w:rFonts w:hint="eastAsia"/>
          <w:highlight w:val="yellow"/>
        </w:rPr>
        <w:t>公告公示期</w:t>
      </w:r>
      <w:r>
        <w:rPr>
          <w:rFonts w:hint="eastAsia"/>
          <w:highlight w:val="yellow"/>
          <w:lang w:eastAsia="zh-CN"/>
        </w:rPr>
        <w:t>为</w:t>
      </w:r>
      <w:r>
        <w:rPr>
          <w:rFonts w:hint="eastAsia"/>
          <w:highlight w:val="yellow"/>
          <w:lang w:val="en-US" w:eastAsia="zh-CN"/>
        </w:rPr>
        <w:t>20天。</w:t>
      </w:r>
      <w:r>
        <w:rPr>
          <w:rFonts w:hint="eastAsia"/>
          <w:highlight w:val="yellow"/>
        </w:rPr>
        <w:t>需要</w:t>
      </w:r>
      <w:r>
        <w:rPr>
          <w:rFonts w:hint="eastAsia"/>
          <w:highlight w:val="yellow"/>
          <w:lang w:eastAsia="zh-CN"/>
        </w:rPr>
        <w:t>在公示期满</w:t>
      </w:r>
      <w:r>
        <w:rPr>
          <w:rFonts w:hint="eastAsia"/>
          <w:highlight w:val="yellow"/>
        </w:rPr>
        <w:t>之</w:t>
      </w:r>
      <w:r>
        <w:rPr>
          <w:rFonts w:hint="eastAsia"/>
          <w:highlight w:val="yellow"/>
          <w:lang w:eastAsia="zh-CN"/>
        </w:rPr>
        <w:t>日起</w:t>
      </w:r>
      <w:r>
        <w:rPr>
          <w:rFonts w:hint="eastAsia"/>
          <w:color w:val="auto"/>
          <w:highlight w:val="yellow"/>
          <w:lang w:val="en-US" w:eastAsia="zh-CN"/>
        </w:rPr>
        <w:t>20日</w:t>
      </w:r>
      <w:r>
        <w:rPr>
          <w:rFonts w:hint="eastAsia"/>
          <w:highlight w:val="yellow"/>
          <w:lang w:val="en-US" w:eastAsia="zh-CN"/>
        </w:rPr>
        <w:t>内，登陆全程电子化系统进行注销最后一步，切记不要超期，否则简易注销流程作废</w:t>
      </w:r>
      <w:r>
        <w:rPr>
          <w:rFonts w:hint="eastAsia"/>
        </w:rPr>
        <w:t>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2.7  简易注销公示期满后，最后只需要上传公司营业执照正副本原件即可。</w:t>
      </w:r>
    </w:p>
    <w:p>
      <w:pPr>
        <w:tabs>
          <w:tab w:val="left" w:pos="2196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/>
    <w:p>
      <w:r>
        <w:drawing>
          <wp:inline distT="0" distB="0" distL="114300" distR="114300">
            <wp:extent cx="5271135" cy="3046730"/>
            <wp:effectExtent l="0" t="0" r="1905" b="127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479675"/>
            <wp:effectExtent l="0" t="0" r="12065" b="15875"/>
            <wp:docPr id="34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签字后，点击提交，等待登记机关审核即可。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CzSVju&#10;0AAAAAUBAAAPAAAAAAAAAAEAIAAAADgAAABkcnMvZG93bnJldi54bWxQSwECFAAUAAAACACHTuJA&#10;OOeXwRMCAAAZBAAADgAAAAAAAAABACAAAAA1AQAAZHJzL2Uyb0RvYy54bWxQSwUGAAAAAAYABgBZ&#10;AQAAu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F256D"/>
    <w:multiLevelType w:val="singleLevel"/>
    <w:tmpl w:val="1ABF256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4637CB7D"/>
    <w:multiLevelType w:val="singleLevel"/>
    <w:tmpl w:val="4637CB7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ZDM4ZDkyYTYyNDAzYmRhMWVjNjlmZDc3MzcwMzAifQ=="/>
  </w:docVars>
  <w:rsids>
    <w:rsidRoot w:val="002F0AA9"/>
    <w:rsid w:val="0000232E"/>
    <w:rsid w:val="00183C27"/>
    <w:rsid w:val="001A37ED"/>
    <w:rsid w:val="001F4462"/>
    <w:rsid w:val="002808AF"/>
    <w:rsid w:val="002A50FD"/>
    <w:rsid w:val="002E230C"/>
    <w:rsid w:val="002F0AA9"/>
    <w:rsid w:val="003460A3"/>
    <w:rsid w:val="00365EFB"/>
    <w:rsid w:val="00381BD5"/>
    <w:rsid w:val="003924E3"/>
    <w:rsid w:val="00393C12"/>
    <w:rsid w:val="003A07E5"/>
    <w:rsid w:val="00425577"/>
    <w:rsid w:val="004F40E2"/>
    <w:rsid w:val="00550808"/>
    <w:rsid w:val="00590F86"/>
    <w:rsid w:val="00593AA8"/>
    <w:rsid w:val="006743C3"/>
    <w:rsid w:val="00686BD7"/>
    <w:rsid w:val="00711C6A"/>
    <w:rsid w:val="0082337B"/>
    <w:rsid w:val="00894335"/>
    <w:rsid w:val="00975E60"/>
    <w:rsid w:val="009A4911"/>
    <w:rsid w:val="009D6CE1"/>
    <w:rsid w:val="009F565C"/>
    <w:rsid w:val="00A74402"/>
    <w:rsid w:val="00A85416"/>
    <w:rsid w:val="00B10266"/>
    <w:rsid w:val="00B87AE7"/>
    <w:rsid w:val="00C5204A"/>
    <w:rsid w:val="00CA2E28"/>
    <w:rsid w:val="00DA77C5"/>
    <w:rsid w:val="00DD4E97"/>
    <w:rsid w:val="00F27247"/>
    <w:rsid w:val="00F5348F"/>
    <w:rsid w:val="00FB5B59"/>
    <w:rsid w:val="00FE4814"/>
    <w:rsid w:val="01CE7C9A"/>
    <w:rsid w:val="02951292"/>
    <w:rsid w:val="03605DB8"/>
    <w:rsid w:val="04212491"/>
    <w:rsid w:val="04536448"/>
    <w:rsid w:val="05250A5A"/>
    <w:rsid w:val="062475CD"/>
    <w:rsid w:val="0708351A"/>
    <w:rsid w:val="087A016F"/>
    <w:rsid w:val="08962423"/>
    <w:rsid w:val="08B4713B"/>
    <w:rsid w:val="0A3454BA"/>
    <w:rsid w:val="0BB517C1"/>
    <w:rsid w:val="0F590D0E"/>
    <w:rsid w:val="14CA7B44"/>
    <w:rsid w:val="1C5D09FC"/>
    <w:rsid w:val="1C8E2D75"/>
    <w:rsid w:val="254E4F48"/>
    <w:rsid w:val="255D5460"/>
    <w:rsid w:val="27DA6455"/>
    <w:rsid w:val="289B4C1E"/>
    <w:rsid w:val="30947D65"/>
    <w:rsid w:val="36B638DB"/>
    <w:rsid w:val="3A9C74FA"/>
    <w:rsid w:val="45417A1D"/>
    <w:rsid w:val="47CA4A71"/>
    <w:rsid w:val="4A0D5D1E"/>
    <w:rsid w:val="4AEA384D"/>
    <w:rsid w:val="4BA97908"/>
    <w:rsid w:val="4EA86416"/>
    <w:rsid w:val="50830AE8"/>
    <w:rsid w:val="51965685"/>
    <w:rsid w:val="5DD229C7"/>
    <w:rsid w:val="60902333"/>
    <w:rsid w:val="62DD05F3"/>
    <w:rsid w:val="699B002F"/>
    <w:rsid w:val="6B2A0C5E"/>
    <w:rsid w:val="73DC730F"/>
    <w:rsid w:val="740B64DD"/>
    <w:rsid w:val="74C448AA"/>
    <w:rsid w:val="75547F61"/>
    <w:rsid w:val="75DA20EE"/>
    <w:rsid w:val="7837374F"/>
    <w:rsid w:val="78985BA4"/>
    <w:rsid w:val="7CAB5DD5"/>
    <w:rsid w:val="7CBE132E"/>
    <w:rsid w:val="7DD5721E"/>
    <w:rsid w:val="7EA42CFC"/>
    <w:rsid w:val="B6BFDF85"/>
    <w:rsid w:val="F7FF56A2"/>
    <w:rsid w:val="FFBAD9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qFormat/>
    <w:uiPriority w:val="9"/>
    <w:pPr>
      <w:keepNext/>
      <w:keepLines/>
      <w:spacing w:before="240" w:after="240"/>
      <w:ind w:left="82" w:right="-480" w:hanging="82" w:hangingChars="29"/>
      <w:outlineLvl w:val="3"/>
    </w:pPr>
    <w:rPr>
      <w:rFonts w:ascii="Arial" w:hAnsi="Arial" w:eastAsia="黑体"/>
      <w:b/>
      <w:bCs/>
      <w:sz w:val="28"/>
      <w:szCs w:val="28"/>
    </w:rPr>
  </w:style>
  <w:style w:type="paragraph" w:styleId="4">
    <w:name w:val="heading 5"/>
    <w:basedOn w:val="1"/>
    <w:next w:val="1"/>
    <w:link w:val="1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1"/>
    <w:qFormat/>
    <w:uiPriority w:val="0"/>
    <w:pPr>
      <w:ind w:firstLine="602" w:firstLineChars="200"/>
      <w:jc w:val="left"/>
    </w:pPr>
    <w:rPr>
      <w:rFonts w:ascii="仿宋" w:hAnsi="仿宋" w:eastAsia="仿宋"/>
      <w:color w:val="000000"/>
      <w:kern w:val="0"/>
      <w:sz w:val="30"/>
      <w:szCs w:val="30"/>
      <w:lang w:eastAsia="en-US" w:bidi="en-US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95" w:after="95" w:line="315" w:lineRule="atLeast"/>
      <w:ind w:left="95" w:right="95"/>
      <w:jc w:val="left"/>
    </w:pPr>
    <w:rPr>
      <w:rFonts w:cs="Times New Roman"/>
      <w:kern w:val="0"/>
      <w:sz w:val="24"/>
    </w:rPr>
  </w:style>
  <w:style w:type="paragraph" w:customStyle="1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标题 5 字符"/>
    <w:basedOn w:val="9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paragraph" w:customStyle="1" w:styleId="12">
    <w:name w:val="05-说明标题"/>
    <w:basedOn w:val="1"/>
    <w:qFormat/>
    <w:uiPriority w:val="99"/>
    <w:pPr>
      <w:spacing w:afterLines="50" w:line="600" w:lineRule="exact"/>
      <w:jc w:val="center"/>
    </w:pPr>
    <w:rPr>
      <w:rFonts w:ascii="Times New Roman" w:hAnsi="Times New Roman"/>
      <w:b/>
      <w:sz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1648</Words>
  <Characters>1704</Characters>
  <Lines>21</Lines>
  <Paragraphs>5</Paragraphs>
  <TotalTime>12</TotalTime>
  <ScaleCrop>false</ScaleCrop>
  <LinksUpToDate>false</LinksUpToDate>
  <CharactersWithSpaces>1727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top</dc:creator>
  <cp:lastModifiedBy>huanghe</cp:lastModifiedBy>
  <dcterms:modified xsi:type="dcterms:W3CDTF">2023-07-27T08:55:57Z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3646CA26BBD6491ABC1CE012AFC23EA4_12</vt:lpwstr>
  </property>
</Properties>
</file>